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B6E" w:rsidRPr="00BC3B95" w:rsidRDefault="00923B6E" w:rsidP="00BC3B95">
      <w:pPr>
        <w:spacing w:after="144" w:line="384" w:lineRule="atLeast"/>
        <w:jc w:val="center"/>
        <w:outlineLvl w:val="2"/>
        <w:rPr>
          <w:rFonts w:ascii="Verdana" w:eastAsia="Times New Roman" w:hAnsi="Verdana" w:cs="Times New Roman"/>
          <w:b/>
          <w:bCs/>
          <w:color w:val="790101"/>
          <w:sz w:val="36"/>
          <w:szCs w:val="23"/>
        </w:rPr>
      </w:pPr>
      <w:r w:rsidRPr="00BC3B95">
        <w:rPr>
          <w:rFonts w:ascii="Verdana" w:eastAsia="Times New Roman" w:hAnsi="Verdana" w:cs="Times New Roman"/>
          <w:b/>
          <w:bCs/>
          <w:color w:val="790101"/>
          <w:sz w:val="36"/>
          <w:szCs w:val="23"/>
        </w:rPr>
        <w:t>Travel Packing List</w:t>
      </w:r>
    </w:p>
    <w:p w:rsidR="00B40CAA" w:rsidRPr="00B40CAA" w:rsidRDefault="00B40CAA" w:rsidP="00BC3B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144" w:line="384" w:lineRule="atLeast"/>
        <w:outlineLvl w:val="2"/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</w:pPr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 xml:space="preserve">Travel Documents </w:t>
      </w:r>
      <w:proofErr w:type="gramStart"/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>And</w:t>
      </w:r>
      <w:proofErr w:type="gramEnd"/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 xml:space="preserve"> Travel Money</w:t>
      </w:r>
    </w:p>
    <w:p w:rsidR="00B40CAA" w:rsidRPr="00B40CAA" w:rsidRDefault="00B40CAA" w:rsidP="00923B6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Travel tickets and booking confirmations</w:t>
      </w:r>
    </w:p>
    <w:p w:rsidR="00B40CAA" w:rsidRPr="00B40CAA" w:rsidRDefault="00B40CAA" w:rsidP="00923B6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Passport and visa (if applicable)</w:t>
      </w:r>
    </w:p>
    <w:p w:rsidR="00B40CAA" w:rsidRPr="00B40CAA" w:rsidRDefault="00B40CAA" w:rsidP="00923B6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Your </w:t>
      </w:r>
      <w:hyperlink r:id="rId5" w:history="1">
        <w:r w:rsidRPr="00B40CAA">
          <w:rPr>
            <w:rFonts w:ascii="Verdana" w:eastAsia="Times New Roman" w:hAnsi="Verdana" w:cs="Times New Roman"/>
            <w:color w:val="0000FF"/>
            <w:sz w:val="21"/>
            <w:szCs w:val="21"/>
          </w:rPr>
          <w:t>Cruise Travel Insurance Policy</w:t>
        </w:r>
      </w:hyperlink>
    </w:p>
    <w:p w:rsidR="00B40CAA" w:rsidRPr="00B40CAA" w:rsidRDefault="00B40CAA" w:rsidP="00923B6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Updated international vaccination card (if applicable)</w:t>
      </w:r>
    </w:p>
    <w:p w:rsidR="00B40CAA" w:rsidRPr="00B40CAA" w:rsidRDefault="00B40CAA" w:rsidP="00923B6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Travel money and </w:t>
      </w:r>
      <w:hyperlink r:id="rId6" w:history="1">
        <w:r w:rsidRPr="00B40CAA">
          <w:rPr>
            <w:rFonts w:ascii="Verdana" w:eastAsia="Times New Roman" w:hAnsi="Verdana" w:cs="Times New Roman"/>
            <w:color w:val="0000FF"/>
            <w:sz w:val="21"/>
            <w:szCs w:val="21"/>
          </w:rPr>
          <w:t>Payment Cards</w:t>
        </w:r>
      </w:hyperlink>
    </w:p>
    <w:p w:rsidR="00B40CAA" w:rsidRPr="00B40CAA" w:rsidRDefault="00B40CAA" w:rsidP="00923B6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Money belt or wallet</w:t>
      </w:r>
    </w:p>
    <w:p w:rsidR="00B40CAA" w:rsidRPr="00B40CAA" w:rsidRDefault="00B40CAA" w:rsidP="00923B6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Photocopy of all travel documents</w:t>
      </w:r>
    </w:p>
    <w:p w:rsidR="00B40CAA" w:rsidRPr="00B40CAA" w:rsidRDefault="00B40CAA" w:rsidP="00923B6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Copy of doctor's prescriptions (if applicable)</w:t>
      </w:r>
    </w:p>
    <w:p w:rsidR="00B40CAA" w:rsidRPr="00B40CAA" w:rsidRDefault="00B40CAA" w:rsidP="00923B6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List of all medicines you are taking (if applicable)</w:t>
      </w:r>
    </w:p>
    <w:p w:rsidR="00B40CAA" w:rsidRPr="00B40CAA" w:rsidRDefault="00B40CAA" w:rsidP="00BC3B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144" w:line="384" w:lineRule="atLeast"/>
        <w:outlineLvl w:val="2"/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</w:pPr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 xml:space="preserve">Clothes </w:t>
      </w:r>
      <w:proofErr w:type="gramStart"/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>And</w:t>
      </w:r>
      <w:proofErr w:type="gramEnd"/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 xml:space="preserve"> Accessories</w:t>
      </w:r>
    </w:p>
    <w:p w:rsidR="00B40CAA" w:rsidRPr="00B40CAA" w:rsidRDefault="00B40CAA" w:rsidP="00923B6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Combination of casual day wear</w:t>
      </w:r>
    </w:p>
    <w:p w:rsidR="00B40CAA" w:rsidRPr="00B40CAA" w:rsidRDefault="00B40CAA" w:rsidP="00923B6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Sportswear and leisure wear as appropriate</w:t>
      </w:r>
    </w:p>
    <w:p w:rsidR="00B40CAA" w:rsidRPr="00B40CAA" w:rsidRDefault="00B40CAA" w:rsidP="00923B6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At least two smart casual or formal evening wears</w:t>
      </w:r>
    </w:p>
    <w:p w:rsidR="00B40CAA" w:rsidRPr="00B40CAA" w:rsidRDefault="00B40CAA" w:rsidP="00923B6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Night gowns and robe</w:t>
      </w:r>
    </w:p>
    <w:p w:rsidR="00B40CAA" w:rsidRPr="00B40CAA" w:rsidRDefault="00B40CAA" w:rsidP="00923B6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Underwear and socks</w:t>
      </w:r>
    </w:p>
    <w:p w:rsidR="00B40CAA" w:rsidRPr="00B40CAA" w:rsidRDefault="00BC3B95" w:rsidP="00923B6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hyperlink r:id="rId7" w:history="1">
        <w:r w:rsidR="00B40CAA" w:rsidRPr="00B40CAA">
          <w:rPr>
            <w:rFonts w:ascii="Verdana" w:eastAsia="Times New Roman" w:hAnsi="Verdana" w:cs="Times New Roman"/>
            <w:color w:val="0000FF"/>
            <w:sz w:val="21"/>
            <w:szCs w:val="21"/>
          </w:rPr>
          <w:t>Good Footwear</w:t>
        </w:r>
      </w:hyperlink>
      <w:r w:rsidR="00B40CAA" w:rsidRPr="00B40CAA">
        <w:rPr>
          <w:rFonts w:ascii="Verdana" w:eastAsia="Times New Roman" w:hAnsi="Verdana" w:cs="Times New Roman"/>
          <w:color w:val="000000"/>
          <w:sz w:val="21"/>
          <w:szCs w:val="21"/>
        </w:rPr>
        <w:t> for all occasion</w:t>
      </w:r>
    </w:p>
    <w:p w:rsidR="00B40CAA" w:rsidRPr="00B40CAA" w:rsidRDefault="00B40CAA" w:rsidP="00923B6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Including formal shoes and sport shoes (if applicable)</w:t>
      </w:r>
    </w:p>
    <w:p w:rsidR="00B40CAA" w:rsidRPr="00B40CAA" w:rsidRDefault="00BC3B95" w:rsidP="00923B6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hyperlink r:id="rId8" w:history="1">
        <w:r w:rsidR="00B40CAA" w:rsidRPr="00B40CAA">
          <w:rPr>
            <w:rFonts w:ascii="Verdana" w:eastAsia="Times New Roman" w:hAnsi="Verdana" w:cs="Times New Roman"/>
            <w:color w:val="0000FF"/>
            <w:sz w:val="21"/>
            <w:szCs w:val="21"/>
          </w:rPr>
          <w:t>Sun Protection Hat</w:t>
        </w:r>
      </w:hyperlink>
    </w:p>
    <w:p w:rsidR="00B40CAA" w:rsidRPr="00B40CAA" w:rsidRDefault="00B40CAA" w:rsidP="00923B6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Sunglasses</w:t>
      </w:r>
    </w:p>
    <w:p w:rsidR="00B40CAA" w:rsidRPr="00B40CAA" w:rsidRDefault="00B40CAA" w:rsidP="00923B6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Other accessories as appropriate, i.e. jewelry, ties, etc.</w:t>
      </w:r>
    </w:p>
    <w:p w:rsidR="00B40CAA" w:rsidRPr="00B40CAA" w:rsidRDefault="00B40CAA" w:rsidP="00BC3B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144" w:line="384" w:lineRule="atLeast"/>
        <w:outlineLvl w:val="2"/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</w:pPr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 xml:space="preserve">Toiletries </w:t>
      </w:r>
      <w:proofErr w:type="gramStart"/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>And</w:t>
      </w:r>
      <w:proofErr w:type="gramEnd"/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 xml:space="preserve"> Health</w:t>
      </w:r>
    </w:p>
    <w:p w:rsidR="00B40CAA" w:rsidRPr="00B40CAA" w:rsidRDefault="00B40CAA" w:rsidP="00923B6E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lastRenderedPageBreak/>
        <w:t>Your preferred toiletries</w:t>
      </w:r>
    </w:p>
    <w:p w:rsidR="00B40CAA" w:rsidRPr="00B40CAA" w:rsidRDefault="00B40CAA" w:rsidP="00923B6E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Hair dryer (if not in your cabin)</w:t>
      </w:r>
    </w:p>
    <w:p w:rsidR="00B40CAA" w:rsidRPr="00B40CAA" w:rsidRDefault="00B40CAA" w:rsidP="00923B6E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Sunscreen lotion</w:t>
      </w:r>
    </w:p>
    <w:p w:rsidR="00B40CAA" w:rsidRPr="00B40CAA" w:rsidRDefault="00B40CAA" w:rsidP="00923B6E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Antibacterial hand wipes</w:t>
      </w:r>
    </w:p>
    <w:p w:rsidR="00B40CAA" w:rsidRPr="00B40CAA" w:rsidRDefault="00B40CAA" w:rsidP="00923B6E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Insect repellent (if applicable)</w:t>
      </w:r>
    </w:p>
    <w:p w:rsidR="00B40CAA" w:rsidRPr="00B40CAA" w:rsidRDefault="00B40CAA" w:rsidP="00923B6E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Malaria tablets (if travelling in malaria infested area)</w:t>
      </w:r>
    </w:p>
    <w:p w:rsidR="00B40CAA" w:rsidRPr="00B40CAA" w:rsidRDefault="00BC3B95" w:rsidP="00923B6E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hyperlink r:id="rId9" w:history="1">
        <w:r w:rsidR="00B40CAA" w:rsidRPr="00B40CAA">
          <w:rPr>
            <w:rFonts w:ascii="Verdana" w:eastAsia="Times New Roman" w:hAnsi="Verdana" w:cs="Times New Roman"/>
            <w:color w:val="0000FF"/>
            <w:sz w:val="21"/>
            <w:szCs w:val="21"/>
          </w:rPr>
          <w:t>First Aid Kit</w:t>
        </w:r>
      </w:hyperlink>
    </w:p>
    <w:p w:rsidR="00B40CAA" w:rsidRPr="00B40CAA" w:rsidRDefault="00B40CAA" w:rsidP="00923B6E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Prescription and OTC medicines (if applicable)</w:t>
      </w:r>
    </w:p>
    <w:p w:rsidR="00B40CAA" w:rsidRPr="00B40CAA" w:rsidRDefault="00B40CAA" w:rsidP="00923B6E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Reading glasses / contact lenses (if applicable)</w:t>
      </w:r>
    </w:p>
    <w:p w:rsidR="00B40CAA" w:rsidRPr="00B40CAA" w:rsidRDefault="00B40CAA" w:rsidP="00BC3B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144" w:line="384" w:lineRule="atLeast"/>
        <w:outlineLvl w:val="2"/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</w:pPr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 xml:space="preserve">Electronics </w:t>
      </w:r>
      <w:proofErr w:type="gramStart"/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>And</w:t>
      </w:r>
      <w:proofErr w:type="gramEnd"/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 xml:space="preserve"> Gadgets</w:t>
      </w:r>
    </w:p>
    <w:p w:rsidR="00B40CAA" w:rsidRPr="00B40CAA" w:rsidRDefault="00B40CAA" w:rsidP="00923B6E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Mobile phone and charger</w:t>
      </w:r>
    </w:p>
    <w:p w:rsidR="00B40CAA" w:rsidRPr="00B40CAA" w:rsidRDefault="00B40CAA" w:rsidP="00923B6E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Digital camera with extra memory card and spare batteries</w:t>
      </w:r>
    </w:p>
    <w:p w:rsidR="00B40CAA" w:rsidRPr="00B40CAA" w:rsidRDefault="00B40CAA" w:rsidP="00923B6E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Camcorder with extra memory card and spare batteries</w:t>
      </w:r>
    </w:p>
    <w:p w:rsidR="00B40CAA" w:rsidRPr="00B40CAA" w:rsidRDefault="00B40CAA" w:rsidP="00923B6E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Battery charger for your camera and / or camcorder</w:t>
      </w:r>
    </w:p>
    <w:p w:rsidR="00B40CAA" w:rsidRPr="00B40CAA" w:rsidRDefault="00B40CAA" w:rsidP="00923B6E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Plug adaptor and converter (if different electrical standard)</w:t>
      </w:r>
    </w:p>
    <w:p w:rsidR="00B40CAA" w:rsidRPr="00B40CAA" w:rsidRDefault="00B40CAA" w:rsidP="00923B6E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Extension cord</w:t>
      </w:r>
    </w:p>
    <w:p w:rsidR="00B40CAA" w:rsidRPr="00B40CAA" w:rsidRDefault="00B40CAA" w:rsidP="00923B6E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Alarm clock (you could also use your mobile)</w:t>
      </w:r>
    </w:p>
    <w:p w:rsidR="00B40CAA" w:rsidRPr="00B40CAA" w:rsidRDefault="00B40CAA" w:rsidP="00923B6E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Binoculars</w:t>
      </w:r>
    </w:p>
    <w:p w:rsidR="00B40CAA" w:rsidRPr="00B40CAA" w:rsidRDefault="00B40CAA" w:rsidP="00923B6E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Ipod</w:t>
      </w:r>
      <w:proofErr w:type="spellEnd"/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 xml:space="preserve"> or CD player with headphones to listen to music</w:t>
      </w:r>
    </w:p>
    <w:p w:rsidR="00B40CAA" w:rsidRPr="00B40CAA" w:rsidRDefault="00B40CAA" w:rsidP="00923B6E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Laptop and charger</w:t>
      </w:r>
    </w:p>
    <w:p w:rsidR="00B40CAA" w:rsidRPr="00B40CAA" w:rsidRDefault="00B40CAA" w:rsidP="00BC3B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144" w:line="384" w:lineRule="atLeast"/>
        <w:outlineLvl w:val="2"/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</w:pPr>
      <w:r w:rsidRPr="00B40CAA">
        <w:rPr>
          <w:rFonts w:ascii="Verdana" w:eastAsia="Times New Roman" w:hAnsi="Verdana" w:cs="Times New Roman"/>
          <w:b/>
          <w:bCs/>
          <w:color w:val="790101"/>
          <w:sz w:val="23"/>
          <w:szCs w:val="23"/>
        </w:rPr>
        <w:t>Other Necessities</w:t>
      </w:r>
      <w:bookmarkStart w:id="0" w:name="_GoBack"/>
      <w:bookmarkEnd w:id="0"/>
    </w:p>
    <w:p w:rsidR="00B40CAA" w:rsidRPr="00B40CAA" w:rsidRDefault="00B40CAA" w:rsidP="00923B6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Guidebooks, maps</w:t>
      </w:r>
    </w:p>
    <w:p w:rsidR="00B40CAA" w:rsidRPr="00B40CAA" w:rsidRDefault="00B40CAA" w:rsidP="00923B6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Books / magazines to read in your leisure time</w:t>
      </w:r>
    </w:p>
    <w:p w:rsidR="00B40CAA" w:rsidRPr="00B40CAA" w:rsidRDefault="00BC3B95" w:rsidP="00923B6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hyperlink r:id="rId10" w:history="1">
        <w:r w:rsidR="00B40CAA" w:rsidRPr="00B40CAA">
          <w:rPr>
            <w:rFonts w:ascii="Verdana" w:eastAsia="Times New Roman" w:hAnsi="Verdana" w:cs="Times New Roman"/>
            <w:color w:val="0000FF"/>
            <w:sz w:val="21"/>
            <w:szCs w:val="21"/>
          </w:rPr>
          <w:t>TSA Luggage Locks</w:t>
        </w:r>
      </w:hyperlink>
    </w:p>
    <w:p w:rsidR="00B40CAA" w:rsidRPr="00B40CAA" w:rsidRDefault="00B40CAA" w:rsidP="00923B6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lastRenderedPageBreak/>
        <w:t>Plastic Ziploc bags</w:t>
      </w:r>
    </w:p>
    <w:p w:rsidR="00B40CAA" w:rsidRPr="00B40CAA" w:rsidRDefault="00B40CAA" w:rsidP="00923B6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Folding knife</w:t>
      </w:r>
    </w:p>
    <w:p w:rsidR="00B40CAA" w:rsidRPr="00B40CAA" w:rsidRDefault="00B40CAA" w:rsidP="00923B6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Sewing kit and scissors</w:t>
      </w:r>
    </w:p>
    <w:p w:rsidR="00B40CAA" w:rsidRPr="00B40CAA" w:rsidRDefault="00B40CAA" w:rsidP="00923B6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Duct tape</w:t>
      </w:r>
    </w:p>
    <w:p w:rsidR="00B40CAA" w:rsidRPr="00B40CAA" w:rsidRDefault="00B40CAA" w:rsidP="00923B6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Notebook and pen</w:t>
      </w:r>
    </w:p>
    <w:p w:rsidR="00B40CAA" w:rsidRPr="00B40CAA" w:rsidRDefault="00B40CAA" w:rsidP="00923B6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Small flashlight and / or night light</w:t>
      </w:r>
    </w:p>
    <w:p w:rsidR="00B40CAA" w:rsidRPr="00B40CAA" w:rsidRDefault="00B40CAA" w:rsidP="00923B6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Watch</w:t>
      </w:r>
    </w:p>
    <w:p w:rsidR="00B40CAA" w:rsidRPr="00B40CAA" w:rsidRDefault="00B40CAA" w:rsidP="00923B6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0" w:line="384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B40CAA">
        <w:rPr>
          <w:rFonts w:ascii="Verdana" w:eastAsia="Times New Roman" w:hAnsi="Verdana" w:cs="Times New Roman"/>
          <w:color w:val="000000"/>
          <w:sz w:val="21"/>
          <w:szCs w:val="21"/>
        </w:rPr>
        <w:t>Snack</w:t>
      </w:r>
    </w:p>
    <w:p w:rsidR="00040A78" w:rsidRDefault="00040A78" w:rsidP="00923B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040A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A65"/>
    <w:multiLevelType w:val="multilevel"/>
    <w:tmpl w:val="E8662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5D0FC7"/>
    <w:multiLevelType w:val="multilevel"/>
    <w:tmpl w:val="FCC0D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5E406A"/>
    <w:multiLevelType w:val="multilevel"/>
    <w:tmpl w:val="E8BE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49788D"/>
    <w:multiLevelType w:val="multilevel"/>
    <w:tmpl w:val="1ECA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734A6A"/>
    <w:multiLevelType w:val="multilevel"/>
    <w:tmpl w:val="F9548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AA"/>
    <w:rsid w:val="00040A78"/>
    <w:rsid w:val="00923B6E"/>
    <w:rsid w:val="00B40CAA"/>
    <w:rsid w:val="00BC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035FBD-B314-4512-8B55-83BA15B9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6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-travel-tips.com/sun-protection-ha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p-travel-tips.com/footwear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p-travel-tips.com/prepaid-currency-cards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op-travel-tips.com/cruise-travel-insurance.html" TargetMode="External"/><Relationship Id="rId10" Type="http://schemas.openxmlformats.org/officeDocument/2006/relationships/hyperlink" Target="http://www.top-travel-tips.com/tsa-luggage-lock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p-travel-tips.com/first-aid-ki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2016-08-10T10:01:00Z</dcterms:created>
  <dcterms:modified xsi:type="dcterms:W3CDTF">2016-08-13T00:13:00Z</dcterms:modified>
</cp:coreProperties>
</file>